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32F" w:rsidRDefault="0025132F" w:rsidP="00731DE6">
      <w:pPr>
        <w:pStyle w:val="ConsPlusNormal"/>
        <w:ind w:left="5664"/>
        <w:rPr>
          <w:rFonts w:ascii="Times New Roman" w:hAnsi="Times New Roman" w:cs="Times New Roman"/>
          <w:sz w:val="24"/>
          <w:szCs w:val="24"/>
        </w:rPr>
      </w:pPr>
      <w:r w:rsidRPr="0025132F">
        <w:rPr>
          <w:rFonts w:ascii="Times New Roman" w:hAnsi="Times New Roman" w:cs="Times New Roman"/>
          <w:sz w:val="24"/>
          <w:szCs w:val="24"/>
        </w:rPr>
        <w:t>Приложение к распоряжению</w:t>
      </w:r>
    </w:p>
    <w:p w:rsidR="0025132F" w:rsidRDefault="0025132F" w:rsidP="00731DE6">
      <w:pPr>
        <w:pStyle w:val="ConsPlusNormal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Правительства Камчатского края</w:t>
      </w:r>
    </w:p>
    <w:p w:rsidR="0025132F" w:rsidRDefault="0025132F" w:rsidP="00731DE6">
      <w:pPr>
        <w:pStyle w:val="ConsPlusNormal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</w:t>
      </w:r>
      <w:r w:rsidR="00731D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2018 года</w:t>
      </w:r>
    </w:p>
    <w:p w:rsidR="0025132F" w:rsidRPr="0025132F" w:rsidRDefault="0025132F" w:rsidP="00731DE6">
      <w:pPr>
        <w:pStyle w:val="ConsPlusNormal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31DE6">
        <w:rPr>
          <w:rFonts w:ascii="Times New Roman" w:hAnsi="Times New Roman" w:cs="Times New Roman"/>
          <w:sz w:val="24"/>
          <w:szCs w:val="24"/>
        </w:rPr>
        <w:t>__________________-_______</w:t>
      </w:r>
    </w:p>
    <w:p w:rsidR="0025132F" w:rsidRDefault="0025132F" w:rsidP="007909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132F" w:rsidRDefault="0025132F" w:rsidP="007909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132F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:rsidR="0025132F" w:rsidRDefault="0025132F" w:rsidP="007909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132F">
        <w:rPr>
          <w:rFonts w:ascii="Times New Roman" w:hAnsi="Times New Roman" w:cs="Times New Roman"/>
          <w:sz w:val="28"/>
          <w:szCs w:val="28"/>
        </w:rPr>
        <w:t>по реализации Стратегии социально-экономического развития</w:t>
      </w:r>
    </w:p>
    <w:p w:rsidR="0025132F" w:rsidRDefault="0025132F" w:rsidP="007909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5132F">
        <w:rPr>
          <w:rFonts w:ascii="Times New Roman" w:hAnsi="Times New Roman" w:cs="Times New Roman"/>
          <w:sz w:val="28"/>
          <w:szCs w:val="28"/>
        </w:rPr>
        <w:t>Камчатского края до 2030 года</w:t>
      </w:r>
    </w:p>
    <w:p w:rsidR="0025132F" w:rsidRDefault="0025132F" w:rsidP="007909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909BF" w:rsidRPr="007909BF" w:rsidRDefault="007909BF" w:rsidP="00337CE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7909BF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337CE9" w:rsidRDefault="00337CE9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17D6" w:rsidRDefault="007909BF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09BF">
        <w:rPr>
          <w:rFonts w:ascii="Times New Roman" w:hAnsi="Times New Roman" w:cs="Times New Roman"/>
          <w:sz w:val="28"/>
          <w:szCs w:val="28"/>
        </w:rPr>
        <w:t xml:space="preserve">План мероприятий по реализации Стратегии социально-экономического развития Камчатского края до 2030 года (далее - План) является документом стратегического планирования, содержащим цели и задачи социально-экономического развития Камчатского края  на среднесрочную перспективу, реализация которых будет способствовать достижению долгосрочных целей развития региона, установленных в </w:t>
      </w:r>
      <w:hyperlink r:id="rId5" w:history="1">
        <w:r w:rsidRPr="00A53E1E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7909B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Камчатского края до 2030 года, утвержденной </w:t>
      </w:r>
      <w:r w:rsidR="003117D6">
        <w:rPr>
          <w:rFonts w:ascii="Times New Roman" w:hAnsi="Times New Roman" w:cs="Times New Roman"/>
          <w:sz w:val="28"/>
          <w:szCs w:val="28"/>
        </w:rPr>
        <w:t>п</w:t>
      </w:r>
      <w:r w:rsidRPr="007909BF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 июля 2010 года </w:t>
      </w:r>
      <w:r w:rsidR="00D31301">
        <w:rPr>
          <w:rFonts w:ascii="Times New Roman" w:hAnsi="Times New Roman" w:cs="Times New Roman"/>
          <w:sz w:val="28"/>
          <w:szCs w:val="28"/>
        </w:rPr>
        <w:t>№</w:t>
      </w:r>
      <w:r w:rsidRPr="007909BF">
        <w:rPr>
          <w:rFonts w:ascii="Times New Roman" w:hAnsi="Times New Roman" w:cs="Times New Roman"/>
          <w:sz w:val="28"/>
          <w:szCs w:val="28"/>
        </w:rPr>
        <w:t xml:space="preserve"> 332-П.</w:t>
      </w:r>
      <w:proofErr w:type="gramEnd"/>
    </w:p>
    <w:p w:rsidR="00385D5C" w:rsidRDefault="007909BF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9BF">
        <w:rPr>
          <w:rFonts w:ascii="Times New Roman" w:hAnsi="Times New Roman" w:cs="Times New Roman"/>
          <w:sz w:val="28"/>
          <w:szCs w:val="28"/>
        </w:rPr>
        <w:t xml:space="preserve">План разработан в соответствии с Федеральным законом от 28 июня 2014 года </w:t>
      </w:r>
      <w:r w:rsidR="003117D6">
        <w:rPr>
          <w:rFonts w:ascii="Times New Roman" w:hAnsi="Times New Roman" w:cs="Times New Roman"/>
          <w:sz w:val="28"/>
          <w:szCs w:val="28"/>
        </w:rPr>
        <w:t>№</w:t>
      </w:r>
      <w:r w:rsidRPr="007909BF">
        <w:rPr>
          <w:rFonts w:ascii="Times New Roman" w:hAnsi="Times New Roman" w:cs="Times New Roman"/>
          <w:sz w:val="28"/>
          <w:szCs w:val="28"/>
        </w:rPr>
        <w:t xml:space="preserve"> 172-ФЗ </w:t>
      </w:r>
      <w:r w:rsidR="003117D6">
        <w:rPr>
          <w:rFonts w:ascii="Times New Roman" w:hAnsi="Times New Roman" w:cs="Times New Roman"/>
          <w:sz w:val="28"/>
          <w:szCs w:val="28"/>
        </w:rPr>
        <w:t>«</w:t>
      </w:r>
      <w:r w:rsidRPr="007909BF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3117D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приказом </w:t>
      </w:r>
      <w:r w:rsidR="003117D6">
        <w:rPr>
          <w:rFonts w:ascii="Times New Roman" w:hAnsi="Times New Roman" w:cs="Times New Roman"/>
          <w:sz w:val="28"/>
          <w:szCs w:val="28"/>
        </w:rPr>
        <w:t xml:space="preserve">Минэкономразвития России </w:t>
      </w:r>
      <w:r>
        <w:rPr>
          <w:rFonts w:ascii="Times New Roman" w:hAnsi="Times New Roman" w:cs="Times New Roman"/>
          <w:sz w:val="28"/>
          <w:szCs w:val="28"/>
        </w:rPr>
        <w:t>от 23 марта 2017</w:t>
      </w:r>
      <w:r w:rsidR="00337CE9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32F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132 «Об утверждении Методических рекомендаций по разработке и корректировке стратегии социально-экономического развития субъекта Российской Федерации и плана мероприятий по ее реализации»; </w:t>
      </w:r>
      <w:proofErr w:type="gramStart"/>
      <w:r w:rsidR="003117D6">
        <w:rPr>
          <w:rFonts w:ascii="Times New Roman" w:hAnsi="Times New Roman" w:cs="Times New Roman"/>
          <w:sz w:val="28"/>
          <w:szCs w:val="28"/>
        </w:rPr>
        <w:t>законом Камчатского края от 28</w:t>
      </w:r>
      <w:r w:rsidR="00337CE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3117D6">
        <w:rPr>
          <w:rFonts w:ascii="Times New Roman" w:hAnsi="Times New Roman" w:cs="Times New Roman"/>
          <w:sz w:val="28"/>
          <w:szCs w:val="28"/>
        </w:rPr>
        <w:t xml:space="preserve">2015 </w:t>
      </w:r>
      <w:r w:rsidR="00337CE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117D6">
        <w:rPr>
          <w:rFonts w:ascii="Times New Roman" w:hAnsi="Times New Roman" w:cs="Times New Roman"/>
          <w:sz w:val="28"/>
          <w:szCs w:val="28"/>
        </w:rPr>
        <w:t xml:space="preserve">№ 735 «Об отдельных вопросах в сфере стратегического планирования в Камчатском крае»; </w:t>
      </w:r>
      <w:r w:rsidRPr="007909BF">
        <w:rPr>
          <w:rFonts w:ascii="Times New Roman" w:hAnsi="Times New Roman" w:cs="Times New Roman"/>
          <w:sz w:val="28"/>
          <w:szCs w:val="28"/>
        </w:rPr>
        <w:t>постановлени</w:t>
      </w:r>
      <w:r w:rsidR="003117D6">
        <w:rPr>
          <w:rFonts w:ascii="Times New Roman" w:hAnsi="Times New Roman" w:cs="Times New Roman"/>
          <w:sz w:val="28"/>
          <w:szCs w:val="28"/>
        </w:rPr>
        <w:t>ем</w:t>
      </w:r>
      <w:r w:rsidRPr="007909BF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05 апреля 2016</w:t>
      </w:r>
      <w:r w:rsidR="00337CE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909BF">
        <w:rPr>
          <w:rFonts w:ascii="Times New Roman" w:hAnsi="Times New Roman" w:cs="Times New Roman"/>
          <w:sz w:val="28"/>
          <w:szCs w:val="28"/>
        </w:rPr>
        <w:t xml:space="preserve"> № 106-П «О разработке, корректировке, об осуществлении мониторинга и контроля реализации стратегии социально-экономического развития Камчатского края и плана мероприятий по реализации стратегии социально-экономического развития Камчатского края»</w:t>
      </w:r>
      <w:r w:rsidR="003117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17D6" w:rsidRPr="003117D6" w:rsidRDefault="003117D6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7D6">
        <w:rPr>
          <w:rFonts w:ascii="Times New Roman" w:hAnsi="Times New Roman" w:cs="Times New Roman"/>
          <w:sz w:val="28"/>
          <w:szCs w:val="28"/>
        </w:rPr>
        <w:t xml:space="preserve">Реализация Стратегии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3117D6">
        <w:rPr>
          <w:rFonts w:ascii="Times New Roman" w:hAnsi="Times New Roman" w:cs="Times New Roman"/>
          <w:sz w:val="28"/>
          <w:szCs w:val="28"/>
        </w:rPr>
        <w:t xml:space="preserve"> до 20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17D6">
        <w:rPr>
          <w:rFonts w:ascii="Times New Roman" w:hAnsi="Times New Roman" w:cs="Times New Roman"/>
          <w:sz w:val="28"/>
          <w:szCs w:val="28"/>
        </w:rPr>
        <w:t xml:space="preserve">0 года (далее - Стратегия) </w:t>
      </w:r>
      <w:r w:rsidR="00B32F57">
        <w:rPr>
          <w:rFonts w:ascii="Times New Roman" w:hAnsi="Times New Roman" w:cs="Times New Roman"/>
          <w:sz w:val="28"/>
          <w:szCs w:val="28"/>
        </w:rPr>
        <w:t>осуществляется</w:t>
      </w:r>
      <w:r w:rsidRPr="003117D6">
        <w:rPr>
          <w:rFonts w:ascii="Times New Roman" w:hAnsi="Times New Roman" w:cs="Times New Roman"/>
          <w:sz w:val="28"/>
          <w:szCs w:val="28"/>
        </w:rPr>
        <w:t xml:space="preserve"> в три этапа:</w:t>
      </w:r>
    </w:p>
    <w:p w:rsidR="003117D6" w:rsidRPr="003117D6" w:rsidRDefault="003117D6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7D6">
        <w:rPr>
          <w:rFonts w:ascii="Times New Roman" w:hAnsi="Times New Roman" w:cs="Times New Roman"/>
          <w:sz w:val="28"/>
          <w:szCs w:val="28"/>
        </w:rPr>
        <w:t>этап 1 - 20</w:t>
      </w:r>
      <w:r w:rsidR="003D507D">
        <w:rPr>
          <w:rFonts w:ascii="Times New Roman" w:hAnsi="Times New Roman" w:cs="Times New Roman"/>
          <w:sz w:val="28"/>
          <w:szCs w:val="28"/>
        </w:rPr>
        <w:t>18</w:t>
      </w:r>
      <w:r w:rsidRPr="003117D6">
        <w:rPr>
          <w:rFonts w:ascii="Times New Roman" w:hAnsi="Times New Roman" w:cs="Times New Roman"/>
          <w:sz w:val="28"/>
          <w:szCs w:val="28"/>
        </w:rPr>
        <w:t xml:space="preserve"> - 20</w:t>
      </w:r>
      <w:r w:rsidR="003D507D">
        <w:rPr>
          <w:rFonts w:ascii="Times New Roman" w:hAnsi="Times New Roman" w:cs="Times New Roman"/>
          <w:sz w:val="28"/>
          <w:szCs w:val="28"/>
        </w:rPr>
        <w:t>2</w:t>
      </w:r>
      <w:r w:rsidRPr="003117D6">
        <w:rPr>
          <w:rFonts w:ascii="Times New Roman" w:hAnsi="Times New Roman" w:cs="Times New Roman"/>
          <w:sz w:val="28"/>
          <w:szCs w:val="28"/>
        </w:rPr>
        <w:t>0 годы;</w:t>
      </w:r>
    </w:p>
    <w:p w:rsidR="003117D6" w:rsidRPr="003117D6" w:rsidRDefault="003117D6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7D6">
        <w:rPr>
          <w:rFonts w:ascii="Times New Roman" w:hAnsi="Times New Roman" w:cs="Times New Roman"/>
          <w:sz w:val="28"/>
          <w:szCs w:val="28"/>
        </w:rPr>
        <w:t>этап II - 20</w:t>
      </w:r>
      <w:r w:rsidR="003D507D">
        <w:rPr>
          <w:rFonts w:ascii="Times New Roman" w:hAnsi="Times New Roman" w:cs="Times New Roman"/>
          <w:sz w:val="28"/>
          <w:szCs w:val="28"/>
        </w:rPr>
        <w:t>2</w:t>
      </w:r>
      <w:r w:rsidRPr="003117D6">
        <w:rPr>
          <w:rFonts w:ascii="Times New Roman" w:hAnsi="Times New Roman" w:cs="Times New Roman"/>
          <w:sz w:val="28"/>
          <w:szCs w:val="28"/>
        </w:rPr>
        <w:t>1 - 20</w:t>
      </w:r>
      <w:r w:rsidR="003D507D">
        <w:rPr>
          <w:rFonts w:ascii="Times New Roman" w:hAnsi="Times New Roman" w:cs="Times New Roman"/>
          <w:sz w:val="28"/>
          <w:szCs w:val="28"/>
        </w:rPr>
        <w:t>2</w:t>
      </w:r>
      <w:r w:rsidRPr="003117D6">
        <w:rPr>
          <w:rFonts w:ascii="Times New Roman" w:hAnsi="Times New Roman" w:cs="Times New Roman"/>
          <w:sz w:val="28"/>
          <w:szCs w:val="28"/>
        </w:rPr>
        <w:t>5 годы;</w:t>
      </w:r>
    </w:p>
    <w:p w:rsidR="003117D6" w:rsidRPr="003117D6" w:rsidRDefault="003117D6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7D6">
        <w:rPr>
          <w:rFonts w:ascii="Times New Roman" w:hAnsi="Times New Roman" w:cs="Times New Roman"/>
          <w:sz w:val="28"/>
          <w:szCs w:val="28"/>
        </w:rPr>
        <w:t>этап III - 20</w:t>
      </w:r>
      <w:r w:rsidR="003D507D">
        <w:rPr>
          <w:rFonts w:ascii="Times New Roman" w:hAnsi="Times New Roman" w:cs="Times New Roman"/>
          <w:sz w:val="28"/>
          <w:szCs w:val="28"/>
        </w:rPr>
        <w:t>2</w:t>
      </w:r>
      <w:r w:rsidRPr="003117D6">
        <w:rPr>
          <w:rFonts w:ascii="Times New Roman" w:hAnsi="Times New Roman" w:cs="Times New Roman"/>
          <w:sz w:val="28"/>
          <w:szCs w:val="28"/>
        </w:rPr>
        <w:t>6 - 20</w:t>
      </w:r>
      <w:r w:rsidR="003D507D">
        <w:rPr>
          <w:rFonts w:ascii="Times New Roman" w:hAnsi="Times New Roman" w:cs="Times New Roman"/>
          <w:sz w:val="28"/>
          <w:szCs w:val="28"/>
        </w:rPr>
        <w:t>3</w:t>
      </w:r>
      <w:r w:rsidRPr="003117D6">
        <w:rPr>
          <w:rFonts w:ascii="Times New Roman" w:hAnsi="Times New Roman" w:cs="Times New Roman"/>
          <w:sz w:val="28"/>
          <w:szCs w:val="28"/>
        </w:rPr>
        <w:t>0 годы.</w:t>
      </w:r>
    </w:p>
    <w:p w:rsidR="003D507D" w:rsidRDefault="003D507D" w:rsidP="00311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117D6">
        <w:rPr>
          <w:rFonts w:ascii="Times New Roman" w:hAnsi="Times New Roman" w:cs="Times New Roman"/>
          <w:sz w:val="28"/>
          <w:szCs w:val="28"/>
        </w:rPr>
        <w:t>астоящи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117D6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ом предусмотрена </w:t>
      </w:r>
      <w:r w:rsidRPr="00B21C19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3E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117D6" w:rsidRPr="003117D6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117D6" w:rsidRPr="003117D6">
        <w:rPr>
          <w:rFonts w:ascii="Times New Roman" w:hAnsi="Times New Roman" w:cs="Times New Roman"/>
          <w:sz w:val="28"/>
          <w:szCs w:val="28"/>
        </w:rPr>
        <w:t xml:space="preserve"> реализации Стратегии. </w:t>
      </w:r>
    </w:p>
    <w:p w:rsidR="0025132F" w:rsidRDefault="0025132F" w:rsidP="003D5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5132F" w:rsidRPr="0097143C" w:rsidRDefault="0097143C" w:rsidP="009714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5132F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2F">
        <w:rPr>
          <w:rFonts w:ascii="Times New Roman" w:hAnsi="Times New Roman" w:cs="Times New Roman"/>
          <w:sz w:val="28"/>
          <w:szCs w:val="28"/>
        </w:rPr>
        <w:t>по реализации Стратегии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32F">
        <w:rPr>
          <w:rFonts w:ascii="Times New Roman" w:hAnsi="Times New Roman" w:cs="Times New Roman"/>
          <w:sz w:val="28"/>
          <w:szCs w:val="28"/>
        </w:rPr>
        <w:t xml:space="preserve"> Камчатского края  до 2030 года</w:t>
      </w:r>
    </w:p>
    <w:p w:rsidR="0025132F" w:rsidRDefault="0025132F" w:rsidP="003D5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32F" w:rsidRDefault="0025132F" w:rsidP="003D5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5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D6"/>
    <w:rsid w:val="00046E23"/>
    <w:rsid w:val="0025132F"/>
    <w:rsid w:val="003117D6"/>
    <w:rsid w:val="00337CE9"/>
    <w:rsid w:val="00385D5C"/>
    <w:rsid w:val="003D507D"/>
    <w:rsid w:val="006C43F2"/>
    <w:rsid w:val="006C5985"/>
    <w:rsid w:val="00731DE6"/>
    <w:rsid w:val="007909BF"/>
    <w:rsid w:val="0097143C"/>
    <w:rsid w:val="00A53E1E"/>
    <w:rsid w:val="00B21C19"/>
    <w:rsid w:val="00B32F57"/>
    <w:rsid w:val="00B72444"/>
    <w:rsid w:val="00BD4501"/>
    <w:rsid w:val="00C53DDC"/>
    <w:rsid w:val="00C733D6"/>
    <w:rsid w:val="00CF66D6"/>
    <w:rsid w:val="00D31301"/>
    <w:rsid w:val="00DB6EB8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C78633308367A61DD097F39DA5A4F3FF752D86EE694D7523660068A5908241A58154A2AC8F0D40B063029h7dD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Пискунова Елена Сергеевна</dc:creator>
  <cp:keywords/>
  <dc:description/>
  <cp:lastModifiedBy>Ахаева</cp:lastModifiedBy>
  <cp:revision>17</cp:revision>
  <cp:lastPrinted>2018-03-28T03:21:00Z</cp:lastPrinted>
  <dcterms:created xsi:type="dcterms:W3CDTF">2018-03-22T04:00:00Z</dcterms:created>
  <dcterms:modified xsi:type="dcterms:W3CDTF">2018-06-06T04:22:00Z</dcterms:modified>
</cp:coreProperties>
</file>